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6D" w:rsidRPr="00153E6D" w:rsidRDefault="00153E6D" w:rsidP="00153E6D">
      <w:pPr>
        <w:jc w:val="center"/>
        <w:rPr>
          <w:b/>
          <w:sz w:val="24"/>
          <w:szCs w:val="24"/>
        </w:rPr>
      </w:pPr>
      <w:bookmarkStart w:id="0" w:name="OLE_LINK3"/>
      <w:bookmarkStart w:id="1" w:name="OLE_LINK4"/>
      <w:r w:rsidRPr="00153E6D">
        <w:rPr>
          <w:b/>
          <w:sz w:val="24"/>
          <w:szCs w:val="24"/>
        </w:rPr>
        <w:t>Mathematical Modeling of Human Body System in a Transcontinental Collaboration in Health-Intent Research and Development1</w:t>
      </w:r>
    </w:p>
    <w:p w:rsidR="00153E6D" w:rsidRPr="00153E6D" w:rsidRDefault="00153E6D" w:rsidP="00153E6D">
      <w:pPr>
        <w:jc w:val="center"/>
        <w:rPr>
          <w:sz w:val="24"/>
          <w:szCs w:val="24"/>
        </w:rPr>
      </w:pPr>
      <w:bookmarkStart w:id="2" w:name="OLE_LINK1"/>
      <w:bookmarkStart w:id="3" w:name="OLE_LINK2"/>
      <w:bookmarkStart w:id="4" w:name="OLE_LINK5"/>
      <w:bookmarkStart w:id="5" w:name="OLE_LINK6"/>
      <w:bookmarkEnd w:id="0"/>
      <w:bookmarkEnd w:id="1"/>
      <w:r w:rsidRPr="00153E6D">
        <w:rPr>
          <w:rFonts w:hint="eastAsia"/>
          <w:b/>
          <w:sz w:val="24"/>
          <w:szCs w:val="24"/>
        </w:rPr>
        <w:t xml:space="preserve">MAU </w:t>
      </w:r>
      <w:proofErr w:type="spellStart"/>
      <w:r w:rsidRPr="00153E6D">
        <w:rPr>
          <w:rFonts w:hint="eastAsia"/>
          <w:b/>
          <w:sz w:val="24"/>
          <w:szCs w:val="24"/>
        </w:rPr>
        <w:t>Jochen</w:t>
      </w:r>
      <w:bookmarkEnd w:id="2"/>
      <w:bookmarkEnd w:id="3"/>
      <w:bookmarkEnd w:id="4"/>
      <w:bookmarkEnd w:id="5"/>
      <w:proofErr w:type="spellEnd"/>
      <w:r w:rsidRPr="00153E6D">
        <w:rPr>
          <w:rFonts w:hint="eastAsia"/>
          <w:b/>
          <w:sz w:val="24"/>
          <w:szCs w:val="24"/>
        </w:rPr>
        <w:t xml:space="preserve"> </w:t>
      </w:r>
      <w:r w:rsidRPr="00153E6D">
        <w:rPr>
          <w:rFonts w:hint="eastAsia"/>
          <w:b/>
          <w:sz w:val="24"/>
          <w:szCs w:val="24"/>
        </w:rPr>
        <w:t>毛有成</w:t>
      </w:r>
    </w:p>
    <w:p w:rsidR="00153E6D" w:rsidRPr="00153E6D" w:rsidRDefault="00153E6D" w:rsidP="00153E6D">
      <w:pPr>
        <w:jc w:val="center"/>
        <w:rPr>
          <w:sz w:val="24"/>
          <w:szCs w:val="24"/>
        </w:rPr>
      </w:pPr>
      <w:r w:rsidRPr="00153E6D">
        <w:rPr>
          <w:sz w:val="24"/>
          <w:szCs w:val="24"/>
        </w:rPr>
        <w:t xml:space="preserve">Former Director of Institute of Statistics in Medicine, </w:t>
      </w:r>
      <w:bookmarkStart w:id="6" w:name="OLE_LINK7"/>
      <w:r w:rsidRPr="00153E6D">
        <w:rPr>
          <w:sz w:val="24"/>
          <w:szCs w:val="24"/>
        </w:rPr>
        <w:t>Heinrich Heine University</w:t>
      </w:r>
      <w:bookmarkEnd w:id="6"/>
      <w:r w:rsidRPr="00153E6D">
        <w:rPr>
          <w:sz w:val="24"/>
          <w:szCs w:val="24"/>
        </w:rPr>
        <w:t xml:space="preserve"> Hospital Düsseldorf</w:t>
      </w:r>
      <w:r>
        <w:rPr>
          <w:rFonts w:hint="eastAsia"/>
          <w:sz w:val="24"/>
          <w:szCs w:val="24"/>
        </w:rPr>
        <w:t xml:space="preserve">, </w:t>
      </w:r>
      <w:proofErr w:type="spellStart"/>
      <w:r w:rsidRPr="00153E6D">
        <w:rPr>
          <w:sz w:val="24"/>
          <w:szCs w:val="24"/>
        </w:rPr>
        <w:t>Privat-Institut</w:t>
      </w:r>
      <w:proofErr w:type="spellEnd"/>
      <w:r w:rsidRPr="00153E6D">
        <w:rPr>
          <w:sz w:val="24"/>
          <w:szCs w:val="24"/>
        </w:rPr>
        <w:t xml:space="preserve"> </w:t>
      </w:r>
      <w:proofErr w:type="spellStart"/>
      <w:r w:rsidRPr="00153E6D">
        <w:rPr>
          <w:sz w:val="24"/>
          <w:szCs w:val="24"/>
        </w:rPr>
        <w:t>für</w:t>
      </w:r>
      <w:proofErr w:type="spellEnd"/>
      <w:r w:rsidRPr="00153E6D">
        <w:rPr>
          <w:sz w:val="24"/>
          <w:szCs w:val="24"/>
        </w:rPr>
        <w:t xml:space="preserve"> Quantitative </w:t>
      </w:r>
      <w:proofErr w:type="spellStart"/>
      <w:r w:rsidRPr="00153E6D">
        <w:rPr>
          <w:sz w:val="24"/>
          <w:szCs w:val="24"/>
        </w:rPr>
        <w:t>Methodik</w:t>
      </w:r>
      <w:proofErr w:type="spellEnd"/>
      <w:r w:rsidRPr="00153E6D">
        <w:rPr>
          <w:sz w:val="24"/>
          <w:szCs w:val="24"/>
        </w:rPr>
        <w:t>, Krefeld, Germany</w:t>
      </w:r>
    </w:p>
    <w:p w:rsidR="00153E6D" w:rsidRDefault="00153E6D" w:rsidP="00153E6D">
      <w:pPr>
        <w:jc w:val="center"/>
        <w:rPr>
          <w:sz w:val="24"/>
          <w:szCs w:val="24"/>
        </w:rPr>
      </w:pPr>
      <w:r w:rsidRPr="00153E6D">
        <w:rPr>
          <w:rFonts w:hint="eastAsia"/>
          <w:sz w:val="24"/>
          <w:szCs w:val="24"/>
        </w:rPr>
        <w:t>j.mau(at)hhu.de</w:t>
      </w:r>
      <w:r w:rsidRPr="00153E6D">
        <w:rPr>
          <w:rFonts w:hint="eastAsia"/>
          <w:sz w:val="24"/>
          <w:szCs w:val="24"/>
        </w:rPr>
        <w:t>；</w:t>
      </w:r>
      <w:proofErr w:type="spellStart"/>
      <w:proofErr w:type="gramStart"/>
      <w:r w:rsidRPr="00153E6D">
        <w:rPr>
          <w:rFonts w:hint="eastAsia"/>
          <w:sz w:val="24"/>
          <w:szCs w:val="24"/>
        </w:rPr>
        <w:t>iqmeth</w:t>
      </w:r>
      <w:proofErr w:type="spellEnd"/>
      <w:r w:rsidRPr="00153E6D">
        <w:rPr>
          <w:rFonts w:hint="eastAsia"/>
          <w:sz w:val="24"/>
          <w:szCs w:val="24"/>
        </w:rPr>
        <w:t>(</w:t>
      </w:r>
      <w:proofErr w:type="gramEnd"/>
      <w:r w:rsidRPr="00153E6D">
        <w:rPr>
          <w:rFonts w:hint="eastAsia"/>
          <w:sz w:val="24"/>
          <w:szCs w:val="24"/>
        </w:rPr>
        <w:t>at)t-online.de</w:t>
      </w:r>
    </w:p>
    <w:p w:rsidR="00C96CD6" w:rsidRPr="00153E6D" w:rsidRDefault="00C96CD6" w:rsidP="00153E6D">
      <w:pPr>
        <w:jc w:val="center"/>
        <w:rPr>
          <w:sz w:val="24"/>
          <w:szCs w:val="24"/>
        </w:rPr>
      </w:pPr>
      <w:r>
        <w:rPr>
          <w:rFonts w:hint="eastAsia"/>
          <w:sz w:val="24"/>
          <w:szCs w:val="24"/>
        </w:rPr>
        <w:t>5</w:t>
      </w:r>
      <w:r>
        <w:rPr>
          <w:rFonts w:hint="eastAsia"/>
          <w:sz w:val="24"/>
          <w:szCs w:val="24"/>
        </w:rPr>
        <w:t>月</w:t>
      </w:r>
      <w:r>
        <w:rPr>
          <w:rFonts w:hint="eastAsia"/>
          <w:sz w:val="24"/>
          <w:szCs w:val="24"/>
        </w:rPr>
        <w:t>22</w:t>
      </w:r>
      <w:r>
        <w:rPr>
          <w:rFonts w:hint="eastAsia"/>
          <w:sz w:val="24"/>
          <w:szCs w:val="24"/>
        </w:rPr>
        <w:t>日上午</w:t>
      </w:r>
      <w:r>
        <w:rPr>
          <w:rFonts w:hint="eastAsia"/>
          <w:sz w:val="24"/>
          <w:szCs w:val="24"/>
        </w:rPr>
        <w:t>10:00-11:00</w:t>
      </w:r>
      <w:r>
        <w:rPr>
          <w:rFonts w:hint="eastAsia"/>
          <w:sz w:val="24"/>
          <w:szCs w:val="24"/>
        </w:rPr>
        <w:t>，思源楼</w:t>
      </w:r>
      <w:r>
        <w:rPr>
          <w:rFonts w:hint="eastAsia"/>
          <w:sz w:val="24"/>
          <w:szCs w:val="24"/>
        </w:rPr>
        <w:t>309</w:t>
      </w:r>
    </w:p>
    <w:p w:rsidR="00153E6D" w:rsidRPr="00153E6D" w:rsidRDefault="00153E6D" w:rsidP="00153E6D">
      <w:pPr>
        <w:jc w:val="center"/>
        <w:rPr>
          <w:b/>
          <w:sz w:val="24"/>
          <w:szCs w:val="24"/>
        </w:rPr>
      </w:pPr>
      <w:r w:rsidRPr="00153E6D">
        <w:rPr>
          <w:b/>
          <w:sz w:val="24"/>
          <w:szCs w:val="24"/>
        </w:rPr>
        <w:t>Abstract</w:t>
      </w:r>
    </w:p>
    <w:p w:rsidR="00153E6D" w:rsidRPr="00153E6D" w:rsidRDefault="00153E6D" w:rsidP="00153E6D">
      <w:pPr>
        <w:rPr>
          <w:sz w:val="24"/>
          <w:szCs w:val="24"/>
        </w:rPr>
      </w:pPr>
      <w:r w:rsidRPr="00153E6D">
        <w:rPr>
          <w:b/>
          <w:sz w:val="24"/>
          <w:szCs w:val="24"/>
        </w:rPr>
        <w:t xml:space="preserve">Background and Aims: </w:t>
      </w:r>
      <w:r w:rsidRPr="00153E6D">
        <w:rPr>
          <w:sz w:val="24"/>
          <w:szCs w:val="24"/>
        </w:rPr>
        <w:t>Since 2007, I am designing a framework of Transcontinental Collaboration in Health and Academic Medicine across Eurasia (</w:t>
      </w:r>
      <w:proofErr w:type="spellStart"/>
      <w:r w:rsidRPr="00153E6D">
        <w:rPr>
          <w:sz w:val="24"/>
          <w:szCs w:val="24"/>
        </w:rPr>
        <w:t>EurAsian</w:t>
      </w:r>
      <w:proofErr w:type="spellEnd"/>
      <w:r w:rsidRPr="00153E6D">
        <w:rPr>
          <w:sz w:val="24"/>
          <w:szCs w:val="24"/>
        </w:rPr>
        <w:t xml:space="preserve"> T-CHAM). In 2010 to 2011, I could complete motivation phase visits in the seven regions of Russia and China th</w:t>
      </w:r>
      <w:r w:rsidR="00450F50">
        <w:rPr>
          <w:sz w:val="24"/>
          <w:szCs w:val="24"/>
        </w:rPr>
        <w:t>at I had selected preliminarily</w:t>
      </w:r>
      <w:r w:rsidRPr="00153E6D">
        <w:rPr>
          <w:sz w:val="24"/>
          <w:szCs w:val="24"/>
        </w:rPr>
        <w:t xml:space="preserve">. In November 2010, I convened named scientists from China, Russia and Germany to First </w:t>
      </w:r>
      <w:proofErr w:type="spellStart"/>
      <w:proofErr w:type="gramStart"/>
      <w:r w:rsidRPr="00153E6D">
        <w:rPr>
          <w:sz w:val="24"/>
          <w:szCs w:val="24"/>
        </w:rPr>
        <w:t>EurAsian</w:t>
      </w:r>
      <w:proofErr w:type="spellEnd"/>
      <w:proofErr w:type="gramEnd"/>
      <w:r w:rsidRPr="00153E6D">
        <w:rPr>
          <w:sz w:val="24"/>
          <w:szCs w:val="24"/>
        </w:rPr>
        <w:t xml:space="preserve"> TCHAM Conference and </w:t>
      </w:r>
      <w:proofErr w:type="spellStart"/>
      <w:r w:rsidRPr="00153E6D">
        <w:rPr>
          <w:sz w:val="24"/>
          <w:szCs w:val="24"/>
        </w:rPr>
        <w:t>EARTHMed</w:t>
      </w:r>
      <w:proofErr w:type="spellEnd"/>
      <w:r w:rsidRPr="00153E6D">
        <w:rPr>
          <w:sz w:val="24"/>
          <w:szCs w:val="24"/>
        </w:rPr>
        <w:t xml:space="preserve"> NEURO 2010 Interna</w:t>
      </w:r>
      <w:r w:rsidR="00450F50">
        <w:rPr>
          <w:sz w:val="24"/>
          <w:szCs w:val="24"/>
        </w:rPr>
        <w:t>tional Conference in Düsseldorf</w:t>
      </w:r>
      <w:r w:rsidRPr="00153E6D">
        <w:rPr>
          <w:sz w:val="24"/>
          <w:szCs w:val="24"/>
        </w:rPr>
        <w:t xml:space="preserve">. A consensus was reached to elaborate a plan for </w:t>
      </w:r>
      <w:proofErr w:type="spellStart"/>
      <w:r w:rsidRPr="00153E6D">
        <w:rPr>
          <w:sz w:val="24"/>
          <w:szCs w:val="24"/>
        </w:rPr>
        <w:t>EurAsian</w:t>
      </w:r>
      <w:proofErr w:type="spellEnd"/>
      <w:r w:rsidRPr="00153E6D">
        <w:rPr>
          <w:sz w:val="24"/>
          <w:szCs w:val="24"/>
        </w:rPr>
        <w:t xml:space="preserve"> collaboration on molecular profiling of disorders and inter-</w:t>
      </w:r>
      <w:proofErr w:type="spellStart"/>
      <w:r w:rsidRPr="00153E6D">
        <w:rPr>
          <w:sz w:val="24"/>
          <w:szCs w:val="24"/>
        </w:rPr>
        <w:t>ventions</w:t>
      </w:r>
      <w:proofErr w:type="spellEnd"/>
      <w:r w:rsidRPr="00153E6D">
        <w:rPr>
          <w:sz w:val="24"/>
          <w:szCs w:val="24"/>
        </w:rPr>
        <w:t xml:space="preserve"> and mathematical modeling of human body system towards future algorithmic medicine.</w:t>
      </w:r>
    </w:p>
    <w:p w:rsidR="00153E6D" w:rsidRPr="00153E6D" w:rsidRDefault="00153E6D" w:rsidP="00153E6D">
      <w:pPr>
        <w:rPr>
          <w:sz w:val="24"/>
          <w:szCs w:val="24"/>
        </w:rPr>
      </w:pPr>
      <w:r w:rsidRPr="00153E6D">
        <w:rPr>
          <w:b/>
          <w:sz w:val="24"/>
          <w:szCs w:val="24"/>
        </w:rPr>
        <w:t xml:space="preserve">Method: </w:t>
      </w:r>
      <w:r w:rsidRPr="00153E6D">
        <w:rPr>
          <w:sz w:val="24"/>
          <w:szCs w:val="24"/>
        </w:rPr>
        <w:t>Instead of more common task-splitting cooperation between two or three institutions and a sizeable number of individual scholars, a stratified “massive brain” and load-sharing approach with some national stratification and regional “concentrations” is adopted. With a 2013 Year of Mathematics’ present focus on Chapter 1 “Mathematical bio-systems modeling”, a holistic systems approach to the modeling of the human body is suggested. It starts from a s</w:t>
      </w:r>
      <w:r w:rsidR="001F7627">
        <w:rPr>
          <w:sz w:val="24"/>
          <w:szCs w:val="24"/>
        </w:rPr>
        <w:t>ystem engineering point of view</w:t>
      </w:r>
      <w:r w:rsidRPr="00153E6D">
        <w:rPr>
          <w:sz w:val="24"/>
          <w:szCs w:val="24"/>
        </w:rPr>
        <w:t xml:space="preserve"> and reverses the paradigm underlying bionics, from understanding biology to innovative technology: from the logic of total complex man-made systems understand the logic </w:t>
      </w:r>
      <w:r w:rsidR="001F7627">
        <w:rPr>
          <w:sz w:val="24"/>
          <w:szCs w:val="24"/>
        </w:rPr>
        <w:t>of the total human body system</w:t>
      </w:r>
      <w:r w:rsidRPr="00153E6D">
        <w:rPr>
          <w:sz w:val="24"/>
          <w:szCs w:val="24"/>
        </w:rPr>
        <w:t>.</w:t>
      </w:r>
    </w:p>
    <w:p w:rsidR="00153E6D" w:rsidRPr="00153E6D" w:rsidRDefault="00153E6D" w:rsidP="00153E6D">
      <w:pPr>
        <w:rPr>
          <w:sz w:val="24"/>
          <w:szCs w:val="24"/>
        </w:rPr>
      </w:pPr>
      <w:r w:rsidRPr="00153E6D">
        <w:rPr>
          <w:b/>
          <w:sz w:val="24"/>
          <w:szCs w:val="24"/>
        </w:rPr>
        <w:t xml:space="preserve">Result to date: </w:t>
      </w:r>
      <w:r w:rsidRPr="00153E6D">
        <w:rPr>
          <w:sz w:val="24"/>
          <w:szCs w:val="24"/>
        </w:rPr>
        <w:t>Chapter 1 is divided into three sections: (1.1) mathematical systems modeling, (1.2) biological systems theory and (1.3) statistics in systems modeling. Mathematical modeling from an engineering point of view implies to invoke automation and system design experts, as well. Biological systems theory from a holistic perspective will also consider pertinent theories in medicine in China and in Germany. Mathematical statistics has to develop the methodology for testing hypotheses derived from whole-body models in human populations and provide guidance in successive refinement. The first set-up steps are (</w:t>
      </w:r>
      <w:proofErr w:type="spellStart"/>
      <w:r w:rsidRPr="00153E6D">
        <w:rPr>
          <w:sz w:val="24"/>
          <w:szCs w:val="24"/>
        </w:rPr>
        <w:t>i</w:t>
      </w:r>
      <w:proofErr w:type="spellEnd"/>
      <w:r w:rsidRPr="00153E6D">
        <w:rPr>
          <w:sz w:val="24"/>
          <w:szCs w:val="24"/>
        </w:rPr>
        <w:t>) formation of a Chinese-Russian-German work group in the above-mentioned design, (ii) a joint training program for young talent finally conducted in three “academies of transcontinental health”, and (iii) coordinated national boards of supervising academicians.</w:t>
      </w:r>
    </w:p>
    <w:p w:rsidR="00153E6D" w:rsidRPr="00153E6D" w:rsidRDefault="00153E6D" w:rsidP="00153E6D">
      <w:pPr>
        <w:jc w:val="center"/>
        <w:rPr>
          <w:b/>
          <w:sz w:val="24"/>
          <w:szCs w:val="24"/>
        </w:rPr>
      </w:pPr>
      <w:r w:rsidRPr="00153E6D">
        <w:rPr>
          <w:rFonts w:hint="eastAsia"/>
          <w:b/>
          <w:sz w:val="24"/>
          <w:szCs w:val="24"/>
        </w:rPr>
        <w:t>Biography</w:t>
      </w:r>
    </w:p>
    <w:p w:rsidR="002839D0" w:rsidRPr="00153E6D" w:rsidRDefault="00153E6D" w:rsidP="00153E6D">
      <w:pPr>
        <w:rPr>
          <w:sz w:val="24"/>
          <w:szCs w:val="24"/>
        </w:rPr>
      </w:pPr>
      <w:r w:rsidRPr="00153E6D">
        <w:rPr>
          <w:sz w:val="24"/>
          <w:szCs w:val="24"/>
        </w:rPr>
        <w:t>1965-1971: Study of mathematics, Free University Berlin 1971: Dipl.-Math. (M. Sc. Mathematics)</w:t>
      </w:r>
      <w:r>
        <w:rPr>
          <w:rFonts w:hint="eastAsia"/>
          <w:sz w:val="24"/>
          <w:szCs w:val="24"/>
        </w:rPr>
        <w:t xml:space="preserve"> </w:t>
      </w:r>
      <w:r w:rsidRPr="00153E6D">
        <w:rPr>
          <w:sz w:val="24"/>
          <w:szCs w:val="24"/>
        </w:rPr>
        <w:t>in functional analysis, 1971-1976: Scientist, Medical Statistics and Documentation</w:t>
      </w:r>
      <w:r>
        <w:rPr>
          <w:rFonts w:hint="eastAsia"/>
          <w:sz w:val="24"/>
          <w:szCs w:val="24"/>
        </w:rPr>
        <w:t xml:space="preserve"> </w:t>
      </w:r>
      <w:r w:rsidRPr="00153E6D">
        <w:rPr>
          <w:sz w:val="24"/>
          <w:szCs w:val="24"/>
        </w:rPr>
        <w:t xml:space="preserve">(Head: Prof </w:t>
      </w:r>
      <w:proofErr w:type="spellStart"/>
      <w:r w:rsidRPr="00153E6D">
        <w:rPr>
          <w:sz w:val="24"/>
          <w:szCs w:val="24"/>
        </w:rPr>
        <w:t>Koller</w:t>
      </w:r>
      <w:proofErr w:type="spellEnd"/>
      <w:r w:rsidRPr="00153E6D">
        <w:rPr>
          <w:sz w:val="24"/>
          <w:szCs w:val="24"/>
        </w:rPr>
        <w:t xml:space="preserve">), Mainz University 1977: Dr. </w:t>
      </w:r>
      <w:proofErr w:type="spellStart"/>
      <w:proofErr w:type="gramStart"/>
      <w:r w:rsidRPr="00153E6D">
        <w:rPr>
          <w:sz w:val="24"/>
          <w:szCs w:val="24"/>
        </w:rPr>
        <w:t>rer</w:t>
      </w:r>
      <w:proofErr w:type="spellEnd"/>
      <w:proofErr w:type="gramEnd"/>
      <w:r w:rsidRPr="00153E6D">
        <w:rPr>
          <w:sz w:val="24"/>
          <w:szCs w:val="24"/>
        </w:rPr>
        <w:t xml:space="preserve">. nat. (Ph.D.), in probability theory (Prof </w:t>
      </w:r>
      <w:proofErr w:type="spellStart"/>
      <w:r w:rsidRPr="00153E6D">
        <w:rPr>
          <w:sz w:val="24"/>
          <w:szCs w:val="24"/>
        </w:rPr>
        <w:t>WBühler</w:t>
      </w:r>
      <w:proofErr w:type="spellEnd"/>
      <w:r w:rsidRPr="00153E6D">
        <w:rPr>
          <w:sz w:val="24"/>
          <w:szCs w:val="24"/>
        </w:rPr>
        <w:t xml:space="preserve">), Mainz University, 1977-1980: Scientist, CIBA-GEIGY AG, Basle, Switzerland 1981-1982: Senior scientist (Project Leader), </w:t>
      </w:r>
      <w:r w:rsidRPr="00153E6D">
        <w:rPr>
          <w:sz w:val="24"/>
          <w:szCs w:val="24"/>
        </w:rPr>
        <w:lastRenderedPageBreak/>
        <w:t>Medical Statistics and Documentation (Head: Prof</w:t>
      </w:r>
      <w:r w:rsidR="00AA48FA">
        <w:rPr>
          <w:rFonts w:hint="eastAsia"/>
          <w:sz w:val="24"/>
          <w:szCs w:val="24"/>
        </w:rPr>
        <w:t xml:space="preserve"> </w:t>
      </w:r>
      <w:proofErr w:type="spellStart"/>
      <w:r w:rsidRPr="00153E6D">
        <w:rPr>
          <w:sz w:val="24"/>
          <w:szCs w:val="24"/>
        </w:rPr>
        <w:t>Repges</w:t>
      </w:r>
      <w:proofErr w:type="spellEnd"/>
      <w:r w:rsidRPr="00153E6D">
        <w:rPr>
          <w:sz w:val="24"/>
          <w:szCs w:val="24"/>
        </w:rPr>
        <w:t>), Technical University (RWTH) Aachen 1982-1988: Position for qualifying research,</w:t>
      </w:r>
      <w:r>
        <w:rPr>
          <w:rFonts w:hint="eastAsia"/>
          <w:sz w:val="24"/>
          <w:szCs w:val="24"/>
        </w:rPr>
        <w:t xml:space="preserve"> </w:t>
      </w:r>
      <w:r w:rsidRPr="00153E6D">
        <w:rPr>
          <w:sz w:val="24"/>
          <w:szCs w:val="24"/>
        </w:rPr>
        <w:t xml:space="preserve">Medical Biometry (Head: Prof Dietz), </w:t>
      </w:r>
      <w:proofErr w:type="spellStart"/>
      <w:r w:rsidRPr="00153E6D">
        <w:rPr>
          <w:sz w:val="24"/>
          <w:szCs w:val="24"/>
        </w:rPr>
        <w:t>Tübingen</w:t>
      </w:r>
      <w:proofErr w:type="spellEnd"/>
      <w:r w:rsidRPr="00153E6D">
        <w:rPr>
          <w:sz w:val="24"/>
          <w:szCs w:val="24"/>
        </w:rPr>
        <w:t xml:space="preserve"> University 1984: Habilitation (qualification to</w:t>
      </w:r>
      <w:r>
        <w:rPr>
          <w:rFonts w:hint="eastAsia"/>
          <w:sz w:val="24"/>
          <w:szCs w:val="24"/>
        </w:rPr>
        <w:t xml:space="preserve"> </w:t>
      </w:r>
      <w:r w:rsidRPr="00153E6D">
        <w:rPr>
          <w:sz w:val="24"/>
          <w:szCs w:val="24"/>
        </w:rPr>
        <w:t xml:space="preserve">lecture), </w:t>
      </w:r>
      <w:proofErr w:type="spellStart"/>
      <w:r w:rsidRPr="00153E6D">
        <w:rPr>
          <w:sz w:val="24"/>
          <w:szCs w:val="24"/>
        </w:rPr>
        <w:t>Tübingen</w:t>
      </w:r>
      <w:proofErr w:type="spellEnd"/>
      <w:r w:rsidRPr="00153E6D">
        <w:rPr>
          <w:sz w:val="24"/>
          <w:szCs w:val="24"/>
        </w:rPr>
        <w:t xml:space="preserve"> University (Dr. </w:t>
      </w:r>
      <w:proofErr w:type="spellStart"/>
      <w:r w:rsidRPr="00153E6D">
        <w:rPr>
          <w:sz w:val="24"/>
          <w:szCs w:val="24"/>
        </w:rPr>
        <w:t>rer</w:t>
      </w:r>
      <w:proofErr w:type="spellEnd"/>
      <w:r w:rsidRPr="00153E6D">
        <w:rPr>
          <w:sz w:val="24"/>
          <w:szCs w:val="24"/>
        </w:rPr>
        <w:t xml:space="preserve">. nat. </w:t>
      </w:r>
      <w:proofErr w:type="spellStart"/>
      <w:r w:rsidRPr="00153E6D">
        <w:rPr>
          <w:sz w:val="24"/>
          <w:szCs w:val="24"/>
        </w:rPr>
        <w:t>habil</w:t>
      </w:r>
      <w:proofErr w:type="spellEnd"/>
      <w:r w:rsidRPr="00153E6D">
        <w:rPr>
          <w:sz w:val="24"/>
          <w:szCs w:val="24"/>
        </w:rPr>
        <w:t xml:space="preserve">.) 1985: </w:t>
      </w:r>
      <w:proofErr w:type="spellStart"/>
      <w:r w:rsidRPr="00153E6D">
        <w:rPr>
          <w:sz w:val="24"/>
          <w:szCs w:val="24"/>
        </w:rPr>
        <w:t>Venia</w:t>
      </w:r>
      <w:proofErr w:type="spellEnd"/>
      <w:r w:rsidRPr="00153E6D">
        <w:rPr>
          <w:sz w:val="24"/>
          <w:szCs w:val="24"/>
        </w:rPr>
        <w:t xml:space="preserve"> </w:t>
      </w:r>
      <w:proofErr w:type="spellStart"/>
      <w:r w:rsidRPr="00153E6D">
        <w:rPr>
          <w:sz w:val="24"/>
          <w:szCs w:val="24"/>
        </w:rPr>
        <w:t>legendi</w:t>
      </w:r>
      <w:proofErr w:type="spellEnd"/>
      <w:r w:rsidRPr="00153E6D">
        <w:rPr>
          <w:sz w:val="24"/>
          <w:szCs w:val="24"/>
        </w:rPr>
        <w:t xml:space="preserve"> (unbudgeted lecturer)</w:t>
      </w:r>
      <w:r>
        <w:rPr>
          <w:rFonts w:hint="eastAsia"/>
          <w:sz w:val="24"/>
          <w:szCs w:val="24"/>
        </w:rPr>
        <w:t xml:space="preserve"> </w:t>
      </w:r>
      <w:r w:rsidRPr="00153E6D">
        <w:rPr>
          <w:sz w:val="24"/>
          <w:szCs w:val="24"/>
        </w:rPr>
        <w:t>1986: Professor (unbudgeted) appointed by State of Baden-Württemberg 1988: Full professor,</w:t>
      </w:r>
      <w:r>
        <w:rPr>
          <w:rFonts w:hint="eastAsia"/>
          <w:sz w:val="24"/>
          <w:szCs w:val="24"/>
        </w:rPr>
        <w:t xml:space="preserve"> </w:t>
      </w:r>
      <w:r w:rsidRPr="00153E6D">
        <w:rPr>
          <w:sz w:val="24"/>
          <w:szCs w:val="24"/>
        </w:rPr>
        <w:t>Statistics and Biomathematics in Medicine, Düsseldorf University, appointed by State of</w:t>
      </w:r>
      <w:r>
        <w:rPr>
          <w:rFonts w:hint="eastAsia"/>
          <w:sz w:val="24"/>
          <w:szCs w:val="24"/>
        </w:rPr>
        <w:t xml:space="preserve"> </w:t>
      </w:r>
      <w:r w:rsidRPr="00153E6D">
        <w:rPr>
          <w:sz w:val="24"/>
          <w:szCs w:val="24"/>
        </w:rPr>
        <w:t>North-Rhine Westphalia. Professor Mau is managing director of the Institute of Statistics in</w:t>
      </w:r>
      <w:r>
        <w:rPr>
          <w:rFonts w:hint="eastAsia"/>
          <w:sz w:val="24"/>
          <w:szCs w:val="24"/>
        </w:rPr>
        <w:t xml:space="preserve"> </w:t>
      </w:r>
      <w:r w:rsidRPr="00153E6D">
        <w:rPr>
          <w:sz w:val="24"/>
          <w:szCs w:val="24"/>
        </w:rPr>
        <w:t>Medicine; he teaches epidemiology, medical biometry and medical informatics.</w:t>
      </w:r>
    </w:p>
    <w:sectPr w:rsidR="002839D0" w:rsidRPr="00153E6D" w:rsidSect="002839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2D" w:rsidRDefault="00496A2D" w:rsidP="00C96CD6">
      <w:r>
        <w:separator/>
      </w:r>
    </w:p>
  </w:endnote>
  <w:endnote w:type="continuationSeparator" w:id="0">
    <w:p w:rsidR="00496A2D" w:rsidRDefault="00496A2D" w:rsidP="00C96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2D" w:rsidRDefault="00496A2D" w:rsidP="00C96CD6">
      <w:r>
        <w:separator/>
      </w:r>
    </w:p>
  </w:footnote>
  <w:footnote w:type="continuationSeparator" w:id="0">
    <w:p w:rsidR="00496A2D" w:rsidRDefault="00496A2D" w:rsidP="00C96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E6D"/>
    <w:rsid w:val="00153E6D"/>
    <w:rsid w:val="001F7627"/>
    <w:rsid w:val="002839D0"/>
    <w:rsid w:val="00307C64"/>
    <w:rsid w:val="003F4FD5"/>
    <w:rsid w:val="00450F50"/>
    <w:rsid w:val="00496A2D"/>
    <w:rsid w:val="006738DB"/>
    <w:rsid w:val="00AA48FA"/>
    <w:rsid w:val="00B0130B"/>
    <w:rsid w:val="00B13BF0"/>
    <w:rsid w:val="00C96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CD6"/>
    <w:rPr>
      <w:sz w:val="18"/>
      <w:szCs w:val="18"/>
    </w:rPr>
  </w:style>
  <w:style w:type="paragraph" w:styleId="a4">
    <w:name w:val="footer"/>
    <w:basedOn w:val="a"/>
    <w:link w:val="Char0"/>
    <w:uiPriority w:val="99"/>
    <w:semiHidden/>
    <w:unhideWhenUsed/>
    <w:rsid w:val="00C96C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C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Company>中国石油大学</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Wenxiao</dc:creator>
  <cp:lastModifiedBy>unknown</cp:lastModifiedBy>
  <cp:revision>2</cp:revision>
  <dcterms:created xsi:type="dcterms:W3CDTF">2013-05-22T01:42:00Z</dcterms:created>
  <dcterms:modified xsi:type="dcterms:W3CDTF">2013-05-22T01:42:00Z</dcterms:modified>
</cp:coreProperties>
</file>