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93" w:rsidRPr="004E127C" w:rsidRDefault="00D21A93" w:rsidP="00D21A93">
      <w:pPr>
        <w:ind w:leftChars="100" w:left="210"/>
        <w:jc w:val="center"/>
        <w:rPr>
          <w:rFonts w:ascii="楷体_GB2312" w:eastAsia="楷体_GB2312" w:hAnsi="Calibri" w:cs="Times New Roman"/>
          <w:color w:val="000080"/>
          <w:sz w:val="44"/>
          <w:szCs w:val="44"/>
        </w:rPr>
      </w:pPr>
      <w:r w:rsidRPr="004E127C">
        <w:rPr>
          <w:rFonts w:ascii="楷体_GB2312" w:eastAsia="楷体_GB2312" w:hAnsi="Calibri" w:cs="Times New Roman" w:hint="eastAsia"/>
          <w:color w:val="000080"/>
          <w:sz w:val="44"/>
          <w:szCs w:val="44"/>
        </w:rPr>
        <w:t>数学与系统科学研究院学术报告</w:t>
      </w:r>
    </w:p>
    <w:p w:rsidR="00D21A93" w:rsidRPr="00D21A93" w:rsidRDefault="00D21A93" w:rsidP="00D21A93">
      <w:pPr>
        <w:widowControl/>
        <w:ind w:leftChars="100" w:left="210"/>
        <w:jc w:val="left"/>
        <w:rPr>
          <w:rFonts w:ascii="Times New Roman" w:hAnsi="Times New Roman" w:cs="Times New Roman"/>
          <w:bCs/>
          <w:color w:val="000000"/>
          <w:szCs w:val="21"/>
        </w:rPr>
      </w:pPr>
      <w:r w:rsidRPr="006D5CF3">
        <w:rPr>
          <w:rFonts w:ascii="Times New Roman" w:eastAsia="楷体_GB2312" w:hAnsi="Times New Roman" w:cs="Times New Roman"/>
          <w:color w:val="000080"/>
          <w:szCs w:val="21"/>
        </w:rPr>
        <w:t>报告题目</w:t>
      </w:r>
      <w:r w:rsidRPr="00D21A93">
        <w:rPr>
          <w:rFonts w:ascii="Times New Roman" w:hAnsi="Times New Roman" w:cs="Times New Roman"/>
          <w:bCs/>
          <w:color w:val="000000"/>
          <w:szCs w:val="21"/>
        </w:rPr>
        <w:t>：</w:t>
      </w:r>
      <w:r w:rsidRPr="00D21A93">
        <w:rPr>
          <w:rFonts w:ascii="Times New Roman" w:hAnsi="Times New Roman" w:cs="Times New Roman"/>
          <w:bCs/>
          <w:color w:val="000000"/>
          <w:szCs w:val="21"/>
        </w:rPr>
        <w:t xml:space="preserve">Determining Resonance Frequencies for a Coupled </w:t>
      </w:r>
      <w:proofErr w:type="spellStart"/>
      <w:r w:rsidRPr="00D21A93">
        <w:rPr>
          <w:rFonts w:ascii="Times New Roman" w:hAnsi="Times New Roman" w:cs="Times New Roman"/>
          <w:bCs/>
          <w:color w:val="000000"/>
          <w:szCs w:val="21"/>
        </w:rPr>
        <w:t>Ocillator</w:t>
      </w:r>
      <w:proofErr w:type="spellEnd"/>
      <w:r w:rsidRPr="00D21A93">
        <w:rPr>
          <w:rFonts w:ascii="Times New Roman" w:hAnsi="Times New Roman" w:cs="Times New Roman"/>
          <w:bCs/>
          <w:color w:val="000000"/>
          <w:szCs w:val="21"/>
        </w:rPr>
        <w:t xml:space="preserve"> QASER-Laser System by a Fixed Point-Perturbation Approach and Its Generalization to Distributed Parameter Systems</w:t>
      </w:r>
    </w:p>
    <w:p w:rsidR="00D21A93" w:rsidRPr="00D21A93" w:rsidRDefault="00D21A93" w:rsidP="00D21A93">
      <w:pPr>
        <w:autoSpaceDE w:val="0"/>
        <w:autoSpaceDN w:val="0"/>
        <w:adjustRightInd w:val="0"/>
        <w:ind w:leftChars="100" w:left="210"/>
        <w:rPr>
          <w:rFonts w:ascii="Times New Roman" w:hAnsi="Times New Roman" w:cs="Times New Roman"/>
          <w:bCs/>
          <w:color w:val="000000"/>
          <w:szCs w:val="21"/>
        </w:rPr>
      </w:pPr>
      <w:r w:rsidRPr="006D5CF3">
        <w:rPr>
          <w:rFonts w:ascii="Times New Roman" w:eastAsia="楷体_GB2312" w:hAnsi="Times New Roman" w:cs="Times New Roman"/>
          <w:color w:val="000080"/>
          <w:szCs w:val="21"/>
        </w:rPr>
        <w:t>报</w:t>
      </w:r>
      <w:r w:rsidRPr="006D5CF3">
        <w:rPr>
          <w:rFonts w:ascii="Times New Roman" w:eastAsia="楷体_GB2312" w:hAnsi="Times New Roman" w:cs="Times New Roman"/>
          <w:color w:val="000080"/>
          <w:szCs w:val="21"/>
        </w:rPr>
        <w:t xml:space="preserve"> </w:t>
      </w:r>
      <w:r w:rsidRPr="006D5CF3">
        <w:rPr>
          <w:rFonts w:ascii="Times New Roman" w:eastAsia="楷体_GB2312" w:hAnsi="Times New Roman" w:cs="Times New Roman"/>
          <w:color w:val="000080"/>
          <w:szCs w:val="21"/>
        </w:rPr>
        <w:t>告</w:t>
      </w:r>
      <w:r w:rsidRPr="006D5CF3">
        <w:rPr>
          <w:rFonts w:ascii="Times New Roman" w:eastAsia="楷体_GB2312" w:hAnsi="Times New Roman" w:cs="Times New Roman"/>
          <w:color w:val="000080"/>
          <w:szCs w:val="21"/>
        </w:rPr>
        <w:t xml:space="preserve"> </w:t>
      </w:r>
      <w:r w:rsidRPr="006D5CF3">
        <w:rPr>
          <w:rFonts w:ascii="Times New Roman" w:eastAsia="楷体_GB2312" w:hAnsi="Times New Roman" w:cs="Times New Roman"/>
          <w:color w:val="000080"/>
          <w:szCs w:val="21"/>
        </w:rPr>
        <w:t>人：</w:t>
      </w:r>
      <w:proofErr w:type="spellStart"/>
      <w:r w:rsidRPr="00D21A93">
        <w:rPr>
          <w:rFonts w:ascii="Times New Roman" w:hAnsi="Times New Roman" w:cs="Times New Roman"/>
          <w:bCs/>
          <w:color w:val="000000"/>
          <w:szCs w:val="21"/>
        </w:rPr>
        <w:t>Goong</w:t>
      </w:r>
      <w:proofErr w:type="spellEnd"/>
      <w:r w:rsidRPr="00D21A93">
        <w:rPr>
          <w:rFonts w:ascii="Times New Roman" w:hAnsi="Times New Roman" w:cs="Times New Roman"/>
          <w:bCs/>
          <w:color w:val="000000"/>
          <w:szCs w:val="21"/>
        </w:rPr>
        <w:t xml:space="preserve"> Chen</w:t>
      </w:r>
      <w:r w:rsidRPr="00D21A93">
        <w:rPr>
          <w:rFonts w:ascii="Times New Roman" w:hAnsi="Times New Roman" w:cs="Times New Roman"/>
          <w:bCs/>
          <w:color w:val="000000"/>
          <w:szCs w:val="21"/>
        </w:rPr>
        <w:t>（</w:t>
      </w:r>
      <w:r w:rsidRPr="00D21A93">
        <w:rPr>
          <w:rFonts w:ascii="Times New Roman" w:hAnsi="Times New Roman" w:cs="Times New Roman"/>
          <w:bCs/>
          <w:color w:val="000000"/>
          <w:szCs w:val="21"/>
        </w:rPr>
        <w:t>Texas A&amp;M University)</w:t>
      </w:r>
    </w:p>
    <w:p w:rsidR="00D21A93" w:rsidRPr="006D5CF3" w:rsidRDefault="00D21A93" w:rsidP="00D21A93">
      <w:pPr>
        <w:ind w:leftChars="100" w:left="210"/>
        <w:rPr>
          <w:rFonts w:ascii="Times New Roman" w:hAnsi="Times New Roman" w:cs="Times New Roman"/>
          <w:szCs w:val="21"/>
        </w:rPr>
      </w:pPr>
      <w:r w:rsidRPr="006D5CF3">
        <w:rPr>
          <w:rFonts w:ascii="Times New Roman" w:eastAsia="楷体_GB2312" w:hAnsi="Times New Roman" w:cs="Times New Roman"/>
          <w:color w:val="000080"/>
          <w:szCs w:val="21"/>
        </w:rPr>
        <w:t>时间地点：</w:t>
      </w:r>
      <w:r>
        <w:rPr>
          <w:rFonts w:ascii="Times New Roman" w:hAnsi="Times New Roman" w:cs="Times New Roman" w:hint="eastAsia"/>
          <w:szCs w:val="21"/>
        </w:rPr>
        <w:t>10</w:t>
      </w:r>
      <w:r w:rsidRPr="006D5CF3">
        <w:rPr>
          <w:rFonts w:ascii="Times New Roman" w:hAnsi="CMBX12" w:cs="Times New Roman"/>
          <w:szCs w:val="21"/>
        </w:rPr>
        <w:t>月</w:t>
      </w:r>
      <w:r>
        <w:rPr>
          <w:rFonts w:ascii="Times New Roman" w:hAnsi="CMBX12" w:cs="Times New Roman" w:hint="eastAsia"/>
          <w:szCs w:val="21"/>
        </w:rPr>
        <w:t>1</w:t>
      </w:r>
      <w:r w:rsidRPr="006D5CF3">
        <w:rPr>
          <w:rFonts w:ascii="Times New Roman" w:hAnsi="Times New Roman" w:cs="Times New Roman"/>
          <w:szCs w:val="21"/>
        </w:rPr>
        <w:t>4</w:t>
      </w:r>
      <w:r w:rsidRPr="006D5CF3">
        <w:rPr>
          <w:rFonts w:ascii="Times New Roman" w:hAnsi="CMBX12" w:cs="Times New Roman"/>
          <w:szCs w:val="21"/>
        </w:rPr>
        <w:t>日上午</w:t>
      </w:r>
      <w:r w:rsidRPr="006D5CF3">
        <w:rPr>
          <w:rFonts w:ascii="Times New Roman" w:hAnsi="Times New Roman" w:cs="Times New Roman"/>
          <w:szCs w:val="21"/>
        </w:rPr>
        <w:t>10:00—1</w:t>
      </w:r>
      <w:r>
        <w:rPr>
          <w:rFonts w:ascii="Times New Roman" w:hAnsi="Times New Roman" w:cs="Times New Roman" w:hint="eastAsia"/>
          <w:szCs w:val="21"/>
        </w:rPr>
        <w:t>1</w:t>
      </w:r>
      <w:r w:rsidRPr="006D5CF3">
        <w:rPr>
          <w:rFonts w:ascii="Times New Roman" w:hAnsi="Times New Roman" w:cs="Times New Roman"/>
          <w:szCs w:val="21"/>
        </w:rPr>
        <w:t>:</w:t>
      </w:r>
      <w:r>
        <w:rPr>
          <w:rFonts w:ascii="Times New Roman" w:hAnsi="Times New Roman" w:cs="Times New Roman" w:hint="eastAsia"/>
          <w:szCs w:val="21"/>
        </w:rPr>
        <w:t>0</w:t>
      </w:r>
      <w:r w:rsidRPr="006D5CF3">
        <w:rPr>
          <w:rFonts w:ascii="Times New Roman" w:hAnsi="Times New Roman" w:cs="Times New Roman"/>
          <w:szCs w:val="21"/>
        </w:rPr>
        <w:t>0</w:t>
      </w:r>
      <w:r w:rsidRPr="006D5CF3">
        <w:rPr>
          <w:rFonts w:ascii="Times New Roman" w:hAnsi="CMBX12" w:cs="Times New Roman"/>
          <w:szCs w:val="21"/>
        </w:rPr>
        <w:t>，</w:t>
      </w:r>
      <w:r>
        <w:rPr>
          <w:rFonts w:ascii="Times New Roman" w:hAnsi="Times New Roman" w:cs="Times New Roman"/>
          <w:szCs w:val="21"/>
        </w:rPr>
        <w:t>N</w:t>
      </w:r>
      <w:r>
        <w:rPr>
          <w:rFonts w:ascii="Times New Roman" w:hAnsi="Times New Roman" w:cs="Times New Roman" w:hint="eastAsia"/>
          <w:szCs w:val="21"/>
        </w:rPr>
        <w:t>2</w:t>
      </w:r>
      <w:r w:rsidRPr="006D5CF3">
        <w:rPr>
          <w:rFonts w:ascii="Times New Roman" w:hAnsi="Times New Roman" w:cs="Times New Roman"/>
          <w:szCs w:val="21"/>
        </w:rPr>
        <w:t>2</w:t>
      </w:r>
      <w:r>
        <w:rPr>
          <w:rFonts w:ascii="Times New Roman" w:hAnsi="Times New Roman" w:cs="Times New Roman" w:hint="eastAsia"/>
          <w:szCs w:val="21"/>
        </w:rPr>
        <w:t>6</w:t>
      </w:r>
    </w:p>
    <w:p w:rsidR="00D21A93" w:rsidRPr="006D5CF3" w:rsidRDefault="00D21A93" w:rsidP="00D21A93">
      <w:pPr>
        <w:ind w:leftChars="100" w:left="210"/>
        <w:rPr>
          <w:rFonts w:ascii="Times New Roman" w:eastAsia="楷体_GB2312" w:hAnsi="Times New Roman" w:cs="Times New Roman"/>
          <w:color w:val="000080"/>
          <w:szCs w:val="21"/>
        </w:rPr>
      </w:pPr>
      <w:r w:rsidRPr="006D5CF3">
        <w:rPr>
          <w:rFonts w:ascii="Times New Roman" w:eastAsia="楷体_GB2312" w:hAnsi="Times New Roman" w:cs="Times New Roman"/>
          <w:color w:val="000080"/>
          <w:szCs w:val="21"/>
        </w:rPr>
        <w:t>摘要：</w:t>
      </w:r>
    </w:p>
    <w:p w:rsidR="00D21A93" w:rsidRPr="00D21A93" w:rsidRDefault="00D21A93" w:rsidP="00D21A93">
      <w:pPr>
        <w:widowControl/>
        <w:ind w:leftChars="100" w:left="210"/>
        <w:rPr>
          <w:rFonts w:ascii="Helvetica" w:eastAsia="宋体" w:hAnsi="Helvetica" w:cs="宋体"/>
          <w:color w:val="000000"/>
          <w:kern w:val="0"/>
          <w:sz w:val="20"/>
          <w:szCs w:val="20"/>
        </w:rPr>
      </w:pPr>
      <w:bookmarkStart w:id="0" w:name="_GoBack"/>
      <w:bookmarkEnd w:id="0"/>
      <w:r w:rsidRPr="00D21A93">
        <w:rPr>
          <w:rFonts w:ascii="Times New Roman" w:hAnsi="Times New Roman" w:cs="Times New Roman"/>
          <w:bCs/>
          <w:color w:val="000000"/>
          <w:szCs w:val="21"/>
        </w:rPr>
        <w:t xml:space="preserve">For a linear system with a periodic (time-varying) coefficient, the </w:t>
      </w:r>
      <w:proofErr w:type="spellStart"/>
      <w:r w:rsidRPr="00D21A93">
        <w:rPr>
          <w:rFonts w:ascii="Times New Roman" w:hAnsi="Times New Roman" w:cs="Times New Roman"/>
          <w:bCs/>
          <w:color w:val="000000"/>
          <w:szCs w:val="21"/>
        </w:rPr>
        <w:t>Floquet</w:t>
      </w:r>
      <w:proofErr w:type="spellEnd"/>
      <w:r w:rsidRPr="00D21A93">
        <w:rPr>
          <w:rFonts w:ascii="Times New Roman" w:hAnsi="Times New Roman" w:cs="Times New Roman"/>
          <w:bCs/>
          <w:color w:val="000000"/>
          <w:szCs w:val="21"/>
        </w:rPr>
        <w:t xml:space="preserve"> theory is applicable. However, the </w:t>
      </w:r>
      <w:proofErr w:type="spellStart"/>
      <w:r w:rsidRPr="00D21A93">
        <w:rPr>
          <w:rFonts w:ascii="Times New Roman" w:hAnsi="Times New Roman" w:cs="Times New Roman"/>
          <w:bCs/>
          <w:color w:val="000000"/>
          <w:szCs w:val="21"/>
        </w:rPr>
        <w:t>Floquet</w:t>
      </w:r>
      <w:proofErr w:type="spellEnd"/>
      <w:r w:rsidRPr="00D21A93">
        <w:rPr>
          <w:rFonts w:ascii="Times New Roman" w:hAnsi="Times New Roman" w:cs="Times New Roman"/>
          <w:bCs/>
          <w:color w:val="000000"/>
          <w:szCs w:val="21"/>
        </w:rPr>
        <w:t xml:space="preserve"> theory does not offer specific information about the important phenomenon of parametric resonance, for example, for a simple second order differential equation such as the Mathieu equation. Recently, </w:t>
      </w:r>
      <w:proofErr w:type="spellStart"/>
      <w:r w:rsidRPr="00D21A93">
        <w:rPr>
          <w:rFonts w:ascii="Times New Roman" w:hAnsi="Times New Roman" w:cs="Times New Roman"/>
          <w:bCs/>
          <w:color w:val="000000"/>
          <w:szCs w:val="21"/>
        </w:rPr>
        <w:t>Svidzinsky</w:t>
      </w:r>
      <w:proofErr w:type="spellEnd"/>
      <w:r w:rsidRPr="00D21A93">
        <w:rPr>
          <w:rFonts w:ascii="Times New Roman" w:hAnsi="Times New Roman" w:cs="Times New Roman"/>
          <w:bCs/>
          <w:color w:val="000000"/>
          <w:szCs w:val="21"/>
        </w:rPr>
        <w:t xml:space="preserve">, Yuan and Scully* developed a coupled oscillator system with a sine/cosine modulating frequency aimed at some innovative laser designs, </w:t>
      </w:r>
      <w:proofErr w:type="spellStart"/>
      <w:r w:rsidRPr="00D21A93">
        <w:rPr>
          <w:rFonts w:ascii="Times New Roman" w:hAnsi="Times New Roman" w:cs="Times New Roman"/>
          <w:bCs/>
          <w:color w:val="000000"/>
          <w:szCs w:val="21"/>
        </w:rPr>
        <w:t>acronymed</w:t>
      </w:r>
      <w:proofErr w:type="spellEnd"/>
      <w:r w:rsidRPr="00D21A93">
        <w:rPr>
          <w:rFonts w:ascii="Times New Roman" w:hAnsi="Times New Roman" w:cs="Times New Roman"/>
          <w:bCs/>
          <w:color w:val="000000"/>
          <w:szCs w:val="21"/>
        </w:rPr>
        <w:t xml:space="preserve"> QASER (Quantum Amplification by </w:t>
      </w:r>
      <w:proofErr w:type="spellStart"/>
      <w:r w:rsidRPr="00D21A93">
        <w:rPr>
          <w:rFonts w:ascii="Times New Roman" w:hAnsi="Times New Roman" w:cs="Times New Roman"/>
          <w:bCs/>
          <w:color w:val="000000"/>
          <w:szCs w:val="21"/>
        </w:rPr>
        <w:t>Superradiant</w:t>
      </w:r>
      <w:proofErr w:type="spellEnd"/>
      <w:r w:rsidRPr="00D21A93">
        <w:rPr>
          <w:rFonts w:ascii="Times New Roman" w:hAnsi="Times New Roman" w:cs="Times New Roman"/>
          <w:bCs/>
          <w:color w:val="000000"/>
          <w:szCs w:val="21"/>
        </w:rPr>
        <w:t xml:space="preserve"> Emission of Radiation). For such a coupled system, it is imperative to understand the parametric frequencies where resonance/amplification happens such that there is output</w:t>
      </w:r>
      <w:r w:rsidRPr="00D21A93">
        <w:rPr>
          <w:rFonts w:ascii="Times New Roman" w:hAnsi="Times New Roman" w:cs="Times New Roman" w:hint="eastAsia"/>
          <w:bCs/>
          <w:color w:val="000000"/>
          <w:szCs w:val="21"/>
        </w:rPr>
        <w:t xml:space="preserve"> </w:t>
      </w:r>
      <w:r w:rsidRPr="00D21A93">
        <w:rPr>
          <w:rFonts w:ascii="Times New Roman" w:hAnsi="Times New Roman" w:cs="Times New Roman"/>
          <w:bCs/>
          <w:color w:val="000000"/>
          <w:szCs w:val="21"/>
        </w:rPr>
        <w:t>gain. In this talk, the speaker will describe an iteration/</w:t>
      </w:r>
      <w:proofErr w:type="spellStart"/>
      <w:r w:rsidRPr="00D21A93">
        <w:rPr>
          <w:rFonts w:ascii="Times New Roman" w:hAnsi="Times New Roman" w:cs="Times New Roman"/>
          <w:bCs/>
          <w:color w:val="000000"/>
          <w:szCs w:val="21"/>
        </w:rPr>
        <w:t>perturbative</w:t>
      </w:r>
      <w:proofErr w:type="spellEnd"/>
      <w:r w:rsidRPr="00D21A93">
        <w:rPr>
          <w:rFonts w:ascii="Times New Roman" w:hAnsi="Times New Roman" w:cs="Times New Roman" w:hint="eastAsia"/>
          <w:bCs/>
          <w:color w:val="000000"/>
          <w:szCs w:val="21"/>
        </w:rPr>
        <w:t xml:space="preserve"> </w:t>
      </w:r>
      <w:r w:rsidRPr="00D21A93">
        <w:rPr>
          <w:rFonts w:ascii="Times New Roman" w:hAnsi="Times New Roman" w:cs="Times New Roman"/>
          <w:bCs/>
          <w:color w:val="000000"/>
          <w:szCs w:val="21"/>
        </w:rPr>
        <w:t>expansion method for pinpointing such resonance frequencies. The proofs are as yet incomplete. The speaker will point out open problems for investigation, and indicate directions of new research for distributed parameter systems such as the wave equation in multidimensional bounded domains with more than a single modulating frequency.</w:t>
      </w:r>
      <w:r w:rsidRPr="00D21A93">
        <w:rPr>
          <w:rFonts w:ascii="Times New Roman" w:hAnsi="Times New Roman" w:cs="Times New Roman"/>
          <w:bCs/>
          <w:color w:val="000000"/>
          <w:szCs w:val="21"/>
        </w:rPr>
        <w:br/>
      </w:r>
      <w:r w:rsidRPr="00D21A93">
        <w:rPr>
          <w:rFonts w:ascii="Times New Roman" w:hAnsi="Times New Roman" w:cs="Times New Roman"/>
          <w:bCs/>
          <w:color w:val="000000"/>
          <w:szCs w:val="21"/>
        </w:rPr>
        <w:br/>
      </w:r>
      <w:r w:rsidRPr="00D21A93">
        <w:rPr>
          <w:rFonts w:ascii="Helvetica" w:eastAsia="宋体" w:hAnsi="Helvetica" w:cs="宋体"/>
          <w:color w:val="000000"/>
          <w:kern w:val="0"/>
          <w:sz w:val="20"/>
          <w:szCs w:val="20"/>
        </w:rPr>
        <w:t> </w:t>
      </w:r>
    </w:p>
    <w:sectPr w:rsidR="00D21A93" w:rsidRPr="00D21A93" w:rsidSect="007666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MBX12">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A93"/>
    <w:rsid w:val="00014DA2"/>
    <w:rsid w:val="0076661E"/>
    <w:rsid w:val="00776AEB"/>
    <w:rsid w:val="00A55751"/>
    <w:rsid w:val="00D21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395431">
      <w:bodyDiv w:val="1"/>
      <w:marLeft w:val="90"/>
      <w:marRight w:val="90"/>
      <w:marTop w:val="90"/>
      <w:marBottom w:val="90"/>
      <w:divBdr>
        <w:top w:val="none" w:sz="0" w:space="0" w:color="auto"/>
        <w:left w:val="none" w:sz="0" w:space="0" w:color="auto"/>
        <w:bottom w:val="none" w:sz="0" w:space="0" w:color="auto"/>
        <w:right w:val="none" w:sz="0" w:space="0" w:color="auto"/>
      </w:divBdr>
      <w:divsChild>
        <w:div w:id="119229006">
          <w:marLeft w:val="0"/>
          <w:marRight w:val="0"/>
          <w:marTop w:val="0"/>
          <w:marBottom w:val="0"/>
          <w:divBdr>
            <w:top w:val="none" w:sz="0" w:space="0" w:color="auto"/>
            <w:left w:val="none" w:sz="0" w:space="0" w:color="auto"/>
            <w:bottom w:val="none" w:sz="0" w:space="0" w:color="auto"/>
            <w:right w:val="none" w:sz="0" w:space="0" w:color="auto"/>
          </w:divBdr>
          <w:divsChild>
            <w:div w:id="1297567115">
              <w:marLeft w:val="0"/>
              <w:marRight w:val="0"/>
              <w:marTop w:val="0"/>
              <w:marBottom w:val="0"/>
              <w:divBdr>
                <w:top w:val="none" w:sz="0" w:space="0" w:color="auto"/>
                <w:left w:val="none" w:sz="0" w:space="0" w:color="auto"/>
                <w:bottom w:val="none" w:sz="0" w:space="0" w:color="auto"/>
                <w:right w:val="none" w:sz="0" w:space="0" w:color="auto"/>
              </w:divBdr>
              <w:divsChild>
                <w:div w:id="1729036949">
                  <w:marLeft w:val="0"/>
                  <w:marRight w:val="0"/>
                  <w:marTop w:val="0"/>
                  <w:marBottom w:val="0"/>
                  <w:divBdr>
                    <w:top w:val="none" w:sz="0" w:space="0" w:color="auto"/>
                    <w:left w:val="none" w:sz="0" w:space="0" w:color="auto"/>
                    <w:bottom w:val="none" w:sz="0" w:space="0" w:color="auto"/>
                    <w:right w:val="none" w:sz="0" w:space="0" w:color="auto"/>
                  </w:divBdr>
                  <w:divsChild>
                    <w:div w:id="964459283">
                      <w:marLeft w:val="0"/>
                      <w:marRight w:val="0"/>
                      <w:marTop w:val="0"/>
                      <w:marBottom w:val="0"/>
                      <w:divBdr>
                        <w:top w:val="none" w:sz="0" w:space="0" w:color="auto"/>
                        <w:left w:val="none" w:sz="0" w:space="0" w:color="auto"/>
                        <w:bottom w:val="none" w:sz="0" w:space="0" w:color="auto"/>
                        <w:right w:val="none" w:sz="0" w:space="0" w:color="auto"/>
                      </w:divBdr>
                    </w:div>
                    <w:div w:id="651373988">
                      <w:marLeft w:val="0"/>
                      <w:marRight w:val="0"/>
                      <w:marTop w:val="0"/>
                      <w:marBottom w:val="0"/>
                      <w:divBdr>
                        <w:top w:val="none" w:sz="0" w:space="0" w:color="auto"/>
                        <w:left w:val="none" w:sz="0" w:space="0" w:color="auto"/>
                        <w:bottom w:val="none" w:sz="0" w:space="0" w:color="auto"/>
                        <w:right w:val="none" w:sz="0" w:space="0" w:color="auto"/>
                      </w:divBdr>
                    </w:div>
                    <w:div w:id="173224449">
                      <w:marLeft w:val="0"/>
                      <w:marRight w:val="0"/>
                      <w:marTop w:val="0"/>
                      <w:marBottom w:val="0"/>
                      <w:divBdr>
                        <w:top w:val="none" w:sz="0" w:space="0" w:color="auto"/>
                        <w:left w:val="none" w:sz="0" w:space="0" w:color="auto"/>
                        <w:bottom w:val="none" w:sz="0" w:space="0" w:color="auto"/>
                        <w:right w:val="none" w:sz="0" w:space="0" w:color="auto"/>
                      </w:divBdr>
                    </w:div>
                    <w:div w:id="1535075643">
                      <w:marLeft w:val="0"/>
                      <w:marRight w:val="0"/>
                      <w:marTop w:val="0"/>
                      <w:marBottom w:val="0"/>
                      <w:divBdr>
                        <w:top w:val="none" w:sz="0" w:space="0" w:color="auto"/>
                        <w:left w:val="none" w:sz="0" w:space="0" w:color="auto"/>
                        <w:bottom w:val="none" w:sz="0" w:space="0" w:color="auto"/>
                        <w:right w:val="none" w:sz="0" w:space="0" w:color="auto"/>
                      </w:divBdr>
                    </w:div>
                    <w:div w:id="995765121">
                      <w:marLeft w:val="0"/>
                      <w:marRight w:val="0"/>
                      <w:marTop w:val="0"/>
                      <w:marBottom w:val="0"/>
                      <w:divBdr>
                        <w:top w:val="none" w:sz="0" w:space="0" w:color="auto"/>
                        <w:left w:val="none" w:sz="0" w:space="0" w:color="auto"/>
                        <w:bottom w:val="none" w:sz="0" w:space="0" w:color="auto"/>
                        <w:right w:val="none" w:sz="0" w:space="0" w:color="auto"/>
                      </w:divBdr>
                    </w:div>
                    <w:div w:id="91123372">
                      <w:marLeft w:val="0"/>
                      <w:marRight w:val="0"/>
                      <w:marTop w:val="0"/>
                      <w:marBottom w:val="0"/>
                      <w:divBdr>
                        <w:top w:val="none" w:sz="0" w:space="0" w:color="auto"/>
                        <w:left w:val="none" w:sz="0" w:space="0" w:color="auto"/>
                        <w:bottom w:val="none" w:sz="0" w:space="0" w:color="auto"/>
                        <w:right w:val="none" w:sz="0" w:space="0" w:color="auto"/>
                      </w:divBdr>
                    </w:div>
                  </w:divsChild>
                </w:div>
                <w:div w:id="616832632">
                  <w:marLeft w:val="0"/>
                  <w:marRight w:val="0"/>
                  <w:marTop w:val="0"/>
                  <w:marBottom w:val="0"/>
                  <w:divBdr>
                    <w:top w:val="none" w:sz="0" w:space="0" w:color="auto"/>
                    <w:left w:val="none" w:sz="0" w:space="0" w:color="auto"/>
                    <w:bottom w:val="none" w:sz="0" w:space="0" w:color="auto"/>
                    <w:right w:val="none" w:sz="0" w:space="0" w:color="auto"/>
                  </w:divBdr>
                </w:div>
                <w:div w:id="2015910345">
                  <w:marLeft w:val="0"/>
                  <w:marRight w:val="0"/>
                  <w:marTop w:val="0"/>
                  <w:marBottom w:val="0"/>
                  <w:divBdr>
                    <w:top w:val="none" w:sz="0" w:space="0" w:color="auto"/>
                    <w:left w:val="none" w:sz="0" w:space="0" w:color="auto"/>
                    <w:bottom w:val="none" w:sz="0" w:space="0" w:color="auto"/>
                    <w:right w:val="none" w:sz="0" w:space="0" w:color="auto"/>
                  </w:divBdr>
                </w:div>
                <w:div w:id="235283543">
                  <w:marLeft w:val="0"/>
                  <w:marRight w:val="0"/>
                  <w:marTop w:val="0"/>
                  <w:marBottom w:val="0"/>
                  <w:divBdr>
                    <w:top w:val="none" w:sz="0" w:space="0" w:color="auto"/>
                    <w:left w:val="none" w:sz="0" w:space="0" w:color="auto"/>
                    <w:bottom w:val="none" w:sz="0" w:space="0" w:color="auto"/>
                    <w:right w:val="none" w:sz="0" w:space="0" w:color="auto"/>
                  </w:divBdr>
                </w:div>
                <w:div w:id="1008292343">
                  <w:marLeft w:val="0"/>
                  <w:marRight w:val="0"/>
                  <w:marTop w:val="0"/>
                  <w:marBottom w:val="0"/>
                  <w:divBdr>
                    <w:top w:val="none" w:sz="0" w:space="0" w:color="auto"/>
                    <w:left w:val="none" w:sz="0" w:space="0" w:color="auto"/>
                    <w:bottom w:val="none" w:sz="0" w:space="0" w:color="auto"/>
                    <w:right w:val="none" w:sz="0" w:space="0" w:color="auto"/>
                  </w:divBdr>
                </w:div>
                <w:div w:id="383602225">
                  <w:marLeft w:val="0"/>
                  <w:marRight w:val="0"/>
                  <w:marTop w:val="0"/>
                  <w:marBottom w:val="0"/>
                  <w:divBdr>
                    <w:top w:val="none" w:sz="0" w:space="0" w:color="auto"/>
                    <w:left w:val="none" w:sz="0" w:space="0" w:color="auto"/>
                    <w:bottom w:val="none" w:sz="0" w:space="0" w:color="auto"/>
                    <w:right w:val="none" w:sz="0" w:space="0" w:color="auto"/>
                  </w:divBdr>
                </w:div>
                <w:div w:id="1180965498">
                  <w:marLeft w:val="0"/>
                  <w:marRight w:val="0"/>
                  <w:marTop w:val="0"/>
                  <w:marBottom w:val="0"/>
                  <w:divBdr>
                    <w:top w:val="none" w:sz="0" w:space="0" w:color="auto"/>
                    <w:left w:val="none" w:sz="0" w:space="0" w:color="auto"/>
                    <w:bottom w:val="none" w:sz="0" w:space="0" w:color="auto"/>
                    <w:right w:val="none" w:sz="0" w:space="0" w:color="auto"/>
                  </w:divBdr>
                </w:div>
              </w:divsChild>
            </w:div>
            <w:div w:id="309940403">
              <w:marLeft w:val="0"/>
              <w:marRight w:val="0"/>
              <w:marTop w:val="0"/>
              <w:marBottom w:val="0"/>
              <w:divBdr>
                <w:top w:val="none" w:sz="0" w:space="0" w:color="auto"/>
                <w:left w:val="none" w:sz="0" w:space="0" w:color="auto"/>
                <w:bottom w:val="none" w:sz="0" w:space="0" w:color="auto"/>
                <w:right w:val="none" w:sz="0" w:space="0" w:color="auto"/>
              </w:divBdr>
              <w:divsChild>
                <w:div w:id="21431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2014-09-12T02:33:00Z</dcterms:created>
  <dcterms:modified xsi:type="dcterms:W3CDTF">2014-09-12T07:23:00Z</dcterms:modified>
</cp:coreProperties>
</file>